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4D88" w14:textId="10B19171" w:rsidR="00D85793" w:rsidRPr="00D85793" w:rsidRDefault="00D85793" w:rsidP="00D85793">
      <w:pPr>
        <w:jc w:val="right"/>
        <w:rPr>
          <w:rFonts w:cstheme="minorHAnsi"/>
          <w:sz w:val="24"/>
          <w:szCs w:val="24"/>
        </w:rPr>
      </w:pPr>
      <w:r w:rsidRPr="00D85793">
        <w:rPr>
          <w:rFonts w:cstheme="minorHAnsi"/>
          <w:sz w:val="24"/>
          <w:szCs w:val="24"/>
        </w:rPr>
        <w:t xml:space="preserve">Łódź, dnia </w:t>
      </w:r>
      <w:r w:rsidR="004C7FF8">
        <w:rPr>
          <w:rFonts w:cstheme="minorHAnsi"/>
          <w:sz w:val="24"/>
          <w:szCs w:val="24"/>
        </w:rPr>
        <w:t>02.12</w:t>
      </w:r>
      <w:r w:rsidRPr="00D85793">
        <w:rPr>
          <w:rFonts w:cstheme="minorHAnsi"/>
          <w:sz w:val="24"/>
          <w:szCs w:val="24"/>
        </w:rPr>
        <w:t xml:space="preserve">.2019 </w:t>
      </w:r>
      <w:r>
        <w:rPr>
          <w:rFonts w:cstheme="minorHAnsi"/>
          <w:sz w:val="24"/>
          <w:szCs w:val="24"/>
        </w:rPr>
        <w:t>r.</w:t>
      </w:r>
    </w:p>
    <w:p w14:paraId="151476F9" w14:textId="29FEE5DC" w:rsidR="00D85793" w:rsidRPr="00D85793" w:rsidRDefault="00D85793" w:rsidP="00D85793">
      <w:pPr>
        <w:keepNext/>
        <w:keepLines/>
        <w:rPr>
          <w:rFonts w:cstheme="minorHAnsi"/>
          <w:sz w:val="24"/>
          <w:szCs w:val="24"/>
        </w:rPr>
      </w:pPr>
      <w:r w:rsidRPr="00D85793">
        <w:rPr>
          <w:rFonts w:cstheme="minorHAnsi"/>
          <w:sz w:val="24"/>
          <w:szCs w:val="24"/>
        </w:rPr>
        <w:t>Nr sprawy: ZSZP3.081.4.2019</w:t>
      </w:r>
    </w:p>
    <w:p w14:paraId="3B1424C9" w14:textId="15D1316D" w:rsidR="00D85793" w:rsidRPr="00D85793" w:rsidRDefault="00D85793" w:rsidP="00D85793">
      <w:pPr>
        <w:jc w:val="right"/>
        <w:rPr>
          <w:rFonts w:cstheme="minorHAnsi"/>
          <w:b/>
          <w:bCs/>
          <w:sz w:val="24"/>
          <w:szCs w:val="24"/>
        </w:rPr>
      </w:pPr>
      <w:r w:rsidRPr="00D85793">
        <w:rPr>
          <w:rFonts w:cstheme="minorHAnsi"/>
          <w:b/>
          <w:bCs/>
          <w:sz w:val="24"/>
          <w:szCs w:val="24"/>
        </w:rPr>
        <w:t>WSZYSCY WYKONAWCY</w:t>
      </w:r>
    </w:p>
    <w:p w14:paraId="5CDBFF8C" w14:textId="0C3D20F1" w:rsidR="00D85793" w:rsidRPr="00D85793" w:rsidRDefault="00D85793" w:rsidP="00D85793">
      <w:pPr>
        <w:keepNext/>
        <w:keepLines/>
        <w:spacing w:line="240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D85793">
        <w:rPr>
          <w:rFonts w:eastAsia="Times New Roman" w:cstheme="minorHAnsi"/>
          <w:i/>
          <w:iCs/>
          <w:sz w:val="24"/>
          <w:szCs w:val="24"/>
        </w:rPr>
        <w:t>Dot. postępowania pn.: Dostawa pomocy dydaktycznych w ramach projektu: „Liczyć, Badać, Poznać Świat - wsparcie szkoły podstawowej nr 29 w Łodzi”,  współfinansowanego ze środków Unii Europejskiej w ramach Europejskiego Funduszu Społecznego Regionalny Program Operacyjny Województwa Łódzkiego.</w:t>
      </w:r>
    </w:p>
    <w:p w14:paraId="74A58C21" w14:textId="0740CAE6" w:rsidR="00D85793" w:rsidRDefault="00D85793" w:rsidP="00D85793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3DBEFBD6" w14:textId="4491BAB7" w:rsidR="004C7FF8" w:rsidRDefault="004C7FF8" w:rsidP="00D85793">
      <w:pPr>
        <w:keepNext/>
        <w:keepLines/>
        <w:spacing w:after="0"/>
        <w:ind w:firstLine="708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 xml:space="preserve">Do zamawiającego  wpłynęło pytanie dotyczące  treści  SIWZ, na  które na  podstawie  art.  38 ust 1 </w:t>
      </w:r>
      <w:proofErr w:type="spellStart"/>
      <w:r>
        <w:rPr>
          <w:rFonts w:eastAsia="Times New Roman" w:cs="Calibri"/>
          <w:bCs/>
          <w:sz w:val="24"/>
          <w:szCs w:val="24"/>
        </w:rPr>
        <w:t>pzp</w:t>
      </w:r>
      <w:proofErr w:type="spellEnd"/>
      <w:r>
        <w:rPr>
          <w:rFonts w:eastAsia="Times New Roman" w:cs="Calibri"/>
          <w:bCs/>
          <w:sz w:val="24"/>
          <w:szCs w:val="24"/>
        </w:rPr>
        <w:t xml:space="preserve"> Zamawiający  udziela odpowiedzi:</w:t>
      </w:r>
    </w:p>
    <w:p w14:paraId="25B4E01D" w14:textId="27068603" w:rsidR="004C7FF8" w:rsidRDefault="004C7FF8" w:rsidP="00D85793">
      <w:pPr>
        <w:keepNext/>
        <w:keepLines/>
        <w:spacing w:after="0"/>
        <w:ind w:firstLine="708"/>
        <w:jc w:val="both"/>
        <w:rPr>
          <w:rFonts w:eastAsia="Times New Roman" w:cs="Calibri"/>
          <w:bCs/>
          <w:sz w:val="24"/>
          <w:szCs w:val="24"/>
        </w:rPr>
      </w:pPr>
    </w:p>
    <w:p w14:paraId="404FF3E3" w14:textId="74A8FB63" w:rsidR="004C7FF8" w:rsidRPr="004C7FF8" w:rsidRDefault="004C7FF8" w:rsidP="004C7FF8">
      <w:pPr>
        <w:keepNext/>
        <w:keepLines/>
        <w:spacing w:after="0"/>
        <w:jc w:val="both"/>
        <w:rPr>
          <w:rFonts w:eastAsia="Times New Roman" w:cs="Calibri"/>
          <w:b/>
          <w:sz w:val="24"/>
          <w:szCs w:val="24"/>
        </w:rPr>
      </w:pPr>
      <w:r w:rsidRPr="004C7FF8">
        <w:rPr>
          <w:rFonts w:eastAsia="Times New Roman" w:cs="Calibri"/>
          <w:b/>
          <w:sz w:val="24"/>
          <w:szCs w:val="24"/>
        </w:rPr>
        <w:t xml:space="preserve">Pytanie nr 1 </w:t>
      </w:r>
    </w:p>
    <w:p w14:paraId="2E5223AC" w14:textId="77777777" w:rsidR="004C7FF8" w:rsidRDefault="004C7FF8" w:rsidP="004C7FF8">
      <w:pPr>
        <w:keepNext/>
        <w:keepLines/>
        <w:spacing w:after="0"/>
        <w:ind w:firstLine="708"/>
        <w:jc w:val="both"/>
        <w:rPr>
          <w:rFonts w:eastAsia="Times New Roman" w:cs="Calibri"/>
          <w:bCs/>
          <w:sz w:val="24"/>
          <w:szCs w:val="24"/>
        </w:rPr>
      </w:pPr>
    </w:p>
    <w:p w14:paraId="25ED84D3" w14:textId="77777777" w:rsidR="004C7FF8" w:rsidRPr="004C7FF8" w:rsidRDefault="004C7FF8" w:rsidP="004C7FF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Cs/>
          <w:i/>
          <w:iCs/>
          <w:lang w:eastAsia="en-US"/>
        </w:rPr>
      </w:pPr>
      <w:r w:rsidRPr="004C7FF8">
        <w:rPr>
          <w:rFonts w:asciiTheme="minorHAnsi" w:hAnsiTheme="minorHAnsi" w:cs="Calibri"/>
          <w:bCs/>
          <w:i/>
          <w:iCs/>
          <w:lang w:eastAsia="en-US"/>
        </w:rPr>
        <w:t xml:space="preserve">Prosimy Zamawiającego o wyjaśnienie czy w pozycji nr 93 wymagają Państwo w sumie: 300 </w:t>
      </w:r>
      <w:proofErr w:type="spellStart"/>
      <w:r w:rsidRPr="004C7FF8">
        <w:rPr>
          <w:rFonts w:asciiTheme="minorHAnsi" w:hAnsiTheme="minorHAnsi" w:cs="Calibri"/>
          <w:bCs/>
          <w:i/>
          <w:iCs/>
          <w:lang w:eastAsia="en-US"/>
        </w:rPr>
        <w:t>szt</w:t>
      </w:r>
      <w:proofErr w:type="spellEnd"/>
      <w:r w:rsidRPr="004C7FF8">
        <w:rPr>
          <w:rFonts w:asciiTheme="minorHAnsi" w:hAnsiTheme="minorHAnsi" w:cs="Calibri"/>
          <w:bCs/>
          <w:i/>
          <w:iCs/>
          <w:lang w:eastAsia="en-US"/>
        </w:rPr>
        <w:t xml:space="preserve"> cylindrów miarowych o pojemności 25 ml i 300 </w:t>
      </w:r>
      <w:proofErr w:type="spellStart"/>
      <w:r w:rsidRPr="004C7FF8">
        <w:rPr>
          <w:rFonts w:asciiTheme="minorHAnsi" w:hAnsiTheme="minorHAnsi" w:cs="Calibri"/>
          <w:bCs/>
          <w:i/>
          <w:iCs/>
          <w:lang w:eastAsia="en-US"/>
        </w:rPr>
        <w:t>szt</w:t>
      </w:r>
      <w:proofErr w:type="spellEnd"/>
      <w:r w:rsidRPr="004C7FF8">
        <w:rPr>
          <w:rFonts w:asciiTheme="minorHAnsi" w:hAnsiTheme="minorHAnsi" w:cs="Calibri"/>
          <w:bCs/>
          <w:i/>
          <w:iCs/>
          <w:lang w:eastAsia="en-US"/>
        </w:rPr>
        <w:t xml:space="preserve"> miarowych o pojemności 50 ml i 300 </w:t>
      </w:r>
      <w:proofErr w:type="spellStart"/>
      <w:r w:rsidRPr="004C7FF8">
        <w:rPr>
          <w:rFonts w:asciiTheme="minorHAnsi" w:hAnsiTheme="minorHAnsi" w:cs="Calibri"/>
          <w:bCs/>
          <w:i/>
          <w:iCs/>
          <w:lang w:eastAsia="en-US"/>
        </w:rPr>
        <w:t>szt</w:t>
      </w:r>
      <w:proofErr w:type="spellEnd"/>
      <w:r w:rsidRPr="004C7FF8">
        <w:rPr>
          <w:rFonts w:asciiTheme="minorHAnsi" w:hAnsiTheme="minorHAnsi" w:cs="Calibri"/>
          <w:bCs/>
          <w:i/>
          <w:iCs/>
          <w:lang w:eastAsia="en-US"/>
        </w:rPr>
        <w:t xml:space="preserve"> cylindrów miarowych o pojemności 100 ml?</w:t>
      </w:r>
    </w:p>
    <w:p w14:paraId="240D5018" w14:textId="3B69E19C" w:rsidR="004C7FF8" w:rsidRPr="004C7FF8" w:rsidRDefault="004C7FF8" w:rsidP="004C7FF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Cs/>
          <w:i/>
          <w:iCs/>
          <w:lang w:eastAsia="en-US"/>
        </w:rPr>
      </w:pPr>
    </w:p>
    <w:p w14:paraId="2DC68076" w14:textId="721296C6" w:rsidR="004C7FF8" w:rsidRDefault="004C7FF8" w:rsidP="004C7FF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Cs/>
          <w:i/>
          <w:iCs/>
          <w:lang w:eastAsia="en-US"/>
        </w:rPr>
      </w:pPr>
      <w:r w:rsidRPr="004C7FF8">
        <w:rPr>
          <w:rFonts w:asciiTheme="minorHAnsi" w:hAnsiTheme="minorHAnsi" w:cs="Calibri"/>
          <w:bCs/>
          <w:i/>
          <w:iCs/>
          <w:lang w:eastAsia="en-US"/>
        </w:rPr>
        <w:t xml:space="preserve">Prosimy Zamawiającego o wyjaśnienie czy w pozycji nr 94 wymagają Państwo w sumie: 300 </w:t>
      </w:r>
      <w:proofErr w:type="spellStart"/>
      <w:r w:rsidRPr="004C7FF8">
        <w:rPr>
          <w:rFonts w:asciiTheme="minorHAnsi" w:hAnsiTheme="minorHAnsi" w:cs="Calibri"/>
          <w:bCs/>
          <w:i/>
          <w:iCs/>
          <w:lang w:eastAsia="en-US"/>
        </w:rPr>
        <w:t>szt</w:t>
      </w:r>
      <w:proofErr w:type="spellEnd"/>
      <w:r w:rsidRPr="004C7FF8">
        <w:rPr>
          <w:rFonts w:asciiTheme="minorHAnsi" w:hAnsiTheme="minorHAnsi" w:cs="Calibri"/>
          <w:bCs/>
          <w:i/>
          <w:iCs/>
          <w:lang w:eastAsia="en-US"/>
        </w:rPr>
        <w:t xml:space="preserve"> cylindrów miarowych o pojemności 250 ml?</w:t>
      </w:r>
    </w:p>
    <w:p w14:paraId="4E2F30CD" w14:textId="03700084" w:rsidR="004C7FF8" w:rsidRDefault="004C7FF8" w:rsidP="004C7FF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Cs/>
          <w:i/>
          <w:iCs/>
          <w:lang w:eastAsia="en-US"/>
        </w:rPr>
      </w:pPr>
    </w:p>
    <w:p w14:paraId="7AD08BD6" w14:textId="2E1340EB" w:rsidR="004C7FF8" w:rsidRPr="004C7FF8" w:rsidRDefault="004C7FF8" w:rsidP="004C7FF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lang w:eastAsia="en-US"/>
        </w:rPr>
      </w:pPr>
      <w:r w:rsidRPr="004C7FF8">
        <w:rPr>
          <w:rFonts w:asciiTheme="minorHAnsi" w:hAnsiTheme="minorHAnsi" w:cs="Calibri"/>
          <w:b/>
          <w:lang w:eastAsia="en-US"/>
        </w:rPr>
        <w:t xml:space="preserve">Odpowiedź na pytanie  nr 1 </w:t>
      </w:r>
    </w:p>
    <w:p w14:paraId="633FA751" w14:textId="77777777" w:rsidR="004C7FF8" w:rsidRDefault="004C7FF8" w:rsidP="00D85793">
      <w:pPr>
        <w:keepNext/>
        <w:keepLines/>
        <w:spacing w:after="0"/>
        <w:ind w:firstLine="708"/>
        <w:jc w:val="both"/>
        <w:rPr>
          <w:rFonts w:eastAsia="Times New Roman" w:cs="Calibri"/>
          <w:bCs/>
          <w:sz w:val="24"/>
          <w:szCs w:val="24"/>
        </w:rPr>
      </w:pPr>
    </w:p>
    <w:p w14:paraId="75A91A88" w14:textId="1335FA91" w:rsidR="004C7FF8" w:rsidRDefault="004C7FF8" w:rsidP="004C7FF8">
      <w:pPr>
        <w:keepNext/>
        <w:keepLines/>
        <w:spacing w:after="0"/>
        <w:jc w:val="both"/>
        <w:rPr>
          <w:rFonts w:eastAsia="Times New Roman" w:cs="Calibri"/>
          <w:bCs/>
          <w:sz w:val="24"/>
          <w:szCs w:val="24"/>
        </w:rPr>
      </w:pPr>
      <w:r w:rsidRPr="004C7FF8">
        <w:rPr>
          <w:rFonts w:eastAsia="Times New Roman" w:cs="Calibri"/>
          <w:bCs/>
          <w:sz w:val="24"/>
          <w:szCs w:val="24"/>
        </w:rPr>
        <w:t>Zamawiając zgodnie z Opisem Przedmiotu zamówienia w pozycji nr 93 wymaga 10</w:t>
      </w:r>
      <w:r>
        <w:rPr>
          <w:rFonts w:eastAsia="Times New Roman" w:cs="Calibri"/>
          <w:bCs/>
          <w:sz w:val="24"/>
          <w:szCs w:val="24"/>
        </w:rPr>
        <w:t xml:space="preserve"> </w:t>
      </w:r>
      <w:r w:rsidRPr="004C7FF8">
        <w:rPr>
          <w:rFonts w:eastAsia="Times New Roman" w:cs="Calibri"/>
          <w:bCs/>
          <w:sz w:val="24"/>
          <w:szCs w:val="24"/>
        </w:rPr>
        <w:t>zestawów cylindrów miarowych, w każdym zestawie ma znajdować się po 30 sztuk każdej</w:t>
      </w:r>
      <w:r>
        <w:rPr>
          <w:rFonts w:eastAsia="Times New Roman" w:cs="Calibri"/>
          <w:bCs/>
          <w:sz w:val="24"/>
          <w:szCs w:val="24"/>
        </w:rPr>
        <w:t xml:space="preserve"> </w:t>
      </w:r>
      <w:r w:rsidRPr="004C7FF8">
        <w:rPr>
          <w:rFonts w:eastAsia="Times New Roman" w:cs="Calibri"/>
          <w:bCs/>
          <w:sz w:val="24"/>
          <w:szCs w:val="24"/>
        </w:rPr>
        <w:t>pojemności: 25 ml, 50 ml, 100 ml. Natomiast w poz. nr 94 wymagamy 10 zestawów cylindrów</w:t>
      </w:r>
      <w:r>
        <w:rPr>
          <w:rFonts w:eastAsia="Times New Roman" w:cs="Calibri"/>
          <w:bCs/>
          <w:sz w:val="24"/>
          <w:szCs w:val="24"/>
        </w:rPr>
        <w:t xml:space="preserve"> </w:t>
      </w:r>
      <w:r w:rsidRPr="004C7FF8">
        <w:rPr>
          <w:rFonts w:eastAsia="Times New Roman" w:cs="Calibri"/>
          <w:bCs/>
          <w:sz w:val="24"/>
          <w:szCs w:val="24"/>
        </w:rPr>
        <w:t>miarowych 250 ml po 30 sztuk w zestawie.</w:t>
      </w:r>
    </w:p>
    <w:p w14:paraId="18DA3870" w14:textId="06B3D72A" w:rsidR="004C7FF8" w:rsidRDefault="004C7FF8" w:rsidP="004C7FF8">
      <w:pPr>
        <w:keepNext/>
        <w:keepLines/>
        <w:spacing w:after="0"/>
        <w:jc w:val="both"/>
        <w:rPr>
          <w:rFonts w:eastAsia="Times New Roman" w:cs="Calibri"/>
          <w:bCs/>
          <w:sz w:val="24"/>
          <w:szCs w:val="24"/>
        </w:rPr>
      </w:pPr>
    </w:p>
    <w:p w14:paraId="3C521BC2" w14:textId="06E311C0" w:rsidR="004C7FF8" w:rsidRDefault="004C7FF8" w:rsidP="004C7FF8">
      <w:pPr>
        <w:keepNext/>
        <w:keepLines/>
        <w:spacing w:after="0"/>
        <w:jc w:val="center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***</w:t>
      </w:r>
    </w:p>
    <w:p w14:paraId="09EFA171" w14:textId="77777777" w:rsidR="004C7FF8" w:rsidRDefault="004C7FF8" w:rsidP="004C7FF8">
      <w:pPr>
        <w:keepNext/>
        <w:keepLines/>
        <w:spacing w:after="0"/>
        <w:ind w:firstLine="708"/>
        <w:jc w:val="both"/>
        <w:rPr>
          <w:rFonts w:eastAsia="Times New Roman" w:cs="Calibri"/>
          <w:bCs/>
          <w:sz w:val="24"/>
          <w:szCs w:val="24"/>
        </w:rPr>
      </w:pPr>
    </w:p>
    <w:p w14:paraId="7F2228EC" w14:textId="422AEA8E" w:rsidR="00D85793" w:rsidRPr="004C0E29" w:rsidRDefault="00D85793" w:rsidP="00D85793">
      <w:pPr>
        <w:ind w:firstLine="708"/>
        <w:jc w:val="both"/>
        <w:rPr>
          <w:rFonts w:cs="Calibri"/>
          <w:sz w:val="24"/>
          <w:szCs w:val="24"/>
        </w:rPr>
      </w:pPr>
      <w:r w:rsidRPr="004C0E29">
        <w:rPr>
          <w:rFonts w:cs="Calibri"/>
          <w:sz w:val="24"/>
          <w:szCs w:val="24"/>
        </w:rPr>
        <w:t>Jednocześnie</w:t>
      </w:r>
      <w:r w:rsidR="004C7FF8">
        <w:rPr>
          <w:rFonts w:cs="Calibri"/>
          <w:sz w:val="24"/>
          <w:szCs w:val="24"/>
        </w:rPr>
        <w:t xml:space="preserve"> na podstawie  art. 38 ust 4 </w:t>
      </w:r>
      <w:proofErr w:type="spellStart"/>
      <w:r w:rsidR="004C7FF8">
        <w:rPr>
          <w:rFonts w:cs="Calibri"/>
          <w:sz w:val="24"/>
          <w:szCs w:val="24"/>
        </w:rPr>
        <w:t>pzp</w:t>
      </w:r>
      <w:proofErr w:type="spellEnd"/>
      <w:r w:rsidRPr="004C0E29">
        <w:rPr>
          <w:rFonts w:cs="Calibri"/>
          <w:sz w:val="24"/>
          <w:szCs w:val="24"/>
        </w:rPr>
        <w:t xml:space="preserve"> Zamawiający informuje, że przedłuża termin składania i otwarcia ofert do dnia </w:t>
      </w:r>
      <w:r>
        <w:rPr>
          <w:rFonts w:cs="Calibri"/>
          <w:b/>
          <w:color w:val="FF0000"/>
          <w:sz w:val="24"/>
          <w:szCs w:val="24"/>
        </w:rPr>
        <w:t>0</w:t>
      </w:r>
      <w:r w:rsidR="004C7FF8">
        <w:rPr>
          <w:rFonts w:cs="Calibri"/>
          <w:b/>
          <w:color w:val="FF0000"/>
          <w:sz w:val="24"/>
          <w:szCs w:val="24"/>
        </w:rPr>
        <w:t>6</w:t>
      </w:r>
      <w:r>
        <w:rPr>
          <w:rFonts w:cs="Calibri"/>
          <w:b/>
          <w:color w:val="FF0000"/>
          <w:sz w:val="24"/>
          <w:szCs w:val="24"/>
        </w:rPr>
        <w:t>.12</w:t>
      </w:r>
      <w:r w:rsidRPr="004C0E29">
        <w:rPr>
          <w:rFonts w:cs="Calibri"/>
          <w:b/>
          <w:color w:val="FF0000"/>
          <w:sz w:val="24"/>
          <w:szCs w:val="24"/>
        </w:rPr>
        <w:t>.2019</w:t>
      </w:r>
      <w:r w:rsidRPr="004C0E29">
        <w:rPr>
          <w:rFonts w:cs="Calibri"/>
          <w:color w:val="FF0000"/>
          <w:sz w:val="24"/>
          <w:szCs w:val="24"/>
        </w:rPr>
        <w:t xml:space="preserve"> </w:t>
      </w:r>
      <w:r w:rsidRPr="004C0E29">
        <w:rPr>
          <w:rFonts w:cs="Calibri"/>
          <w:b/>
          <w:color w:val="FF0000"/>
          <w:sz w:val="24"/>
          <w:szCs w:val="24"/>
        </w:rPr>
        <w:t>r</w:t>
      </w:r>
      <w:r w:rsidRPr="004C0E29">
        <w:rPr>
          <w:rFonts w:cs="Calibri"/>
          <w:sz w:val="24"/>
          <w:szCs w:val="24"/>
        </w:rPr>
        <w:t xml:space="preserve">. Ofertę należy złożyć w siedzibie Zamawiającego do godziny </w:t>
      </w:r>
      <w:r w:rsidRPr="004C0E29">
        <w:rPr>
          <w:rFonts w:cs="Calibri"/>
          <w:b/>
          <w:color w:val="FF0000"/>
          <w:sz w:val="24"/>
          <w:szCs w:val="24"/>
          <w:u w:val="single"/>
        </w:rPr>
        <w:t>08:45</w:t>
      </w:r>
      <w:r w:rsidRPr="004C0E29">
        <w:rPr>
          <w:rFonts w:cs="Calibri"/>
          <w:sz w:val="24"/>
          <w:szCs w:val="24"/>
        </w:rPr>
        <w:t xml:space="preserve">,  otwarcie ofert będzie miało miejsce o godzinie </w:t>
      </w:r>
      <w:r w:rsidRPr="004C0E29">
        <w:rPr>
          <w:rFonts w:cs="Calibri"/>
          <w:b/>
          <w:color w:val="FF0000"/>
          <w:sz w:val="24"/>
          <w:szCs w:val="24"/>
        </w:rPr>
        <w:t>09:00</w:t>
      </w:r>
      <w:r w:rsidRPr="004C0E29">
        <w:rPr>
          <w:rFonts w:cs="Calibri"/>
          <w:sz w:val="24"/>
          <w:szCs w:val="24"/>
        </w:rPr>
        <w:t>.</w:t>
      </w:r>
    </w:p>
    <w:p w14:paraId="5C88E7CF" w14:textId="77777777" w:rsidR="00D85793" w:rsidRPr="004C0E29" w:rsidRDefault="00D85793" w:rsidP="00D85793">
      <w:pPr>
        <w:ind w:firstLine="708"/>
        <w:jc w:val="both"/>
        <w:rPr>
          <w:rFonts w:cs="Calibri"/>
          <w:sz w:val="24"/>
          <w:szCs w:val="24"/>
        </w:rPr>
      </w:pPr>
      <w:r w:rsidRPr="004C0E29">
        <w:rPr>
          <w:rFonts w:cs="Calibri"/>
          <w:sz w:val="24"/>
          <w:szCs w:val="24"/>
        </w:rPr>
        <w:t xml:space="preserve">Odpowiednie  zmiany terminu składania i otwarcia ofert wprowadza się w pkt 15 SIWZ. Pozostałe  postanowienia SIWZ pozostają bez zmian. </w:t>
      </w:r>
    </w:p>
    <w:p w14:paraId="0B31D6A1" w14:textId="77777777" w:rsidR="00D85793" w:rsidRPr="004C0E29" w:rsidRDefault="00D85793" w:rsidP="00D85793">
      <w:pPr>
        <w:ind w:firstLine="708"/>
        <w:jc w:val="both"/>
        <w:rPr>
          <w:rFonts w:cs="Calibri"/>
          <w:sz w:val="24"/>
          <w:szCs w:val="24"/>
        </w:rPr>
      </w:pPr>
      <w:r w:rsidRPr="004C0E29">
        <w:rPr>
          <w:rFonts w:cs="Calibri"/>
          <w:sz w:val="24"/>
          <w:szCs w:val="24"/>
        </w:rPr>
        <w:t>Jednocześnie  Zamawiający informuje, że dokonał zmiany ogłoszenia o zamówieniu publicznym w Biuletynie Zamówień Publicznych.</w:t>
      </w:r>
    </w:p>
    <w:p w14:paraId="12039D95" w14:textId="77777777" w:rsidR="00D85793" w:rsidRPr="004C0E29" w:rsidRDefault="00D85793" w:rsidP="00D85793">
      <w:pPr>
        <w:ind w:firstLine="708"/>
        <w:jc w:val="both"/>
        <w:rPr>
          <w:rFonts w:cs="Calibri"/>
          <w:sz w:val="24"/>
          <w:szCs w:val="24"/>
        </w:rPr>
      </w:pPr>
      <w:r w:rsidRPr="004C0E29">
        <w:rPr>
          <w:rFonts w:cs="Calibri"/>
          <w:sz w:val="24"/>
          <w:szCs w:val="24"/>
        </w:rPr>
        <w:t xml:space="preserve">Treść ogłoszenia o zmianie  ogłoszenia  stanowi  załącznik do niniejszego pisma. </w:t>
      </w:r>
    </w:p>
    <w:p w14:paraId="2FC10E5C" w14:textId="77777777" w:rsidR="00D85793" w:rsidRPr="004C0E29" w:rsidRDefault="00D85793" w:rsidP="00D85793">
      <w:pPr>
        <w:jc w:val="both"/>
        <w:rPr>
          <w:rFonts w:cs="Calibri"/>
          <w:sz w:val="24"/>
          <w:szCs w:val="24"/>
        </w:rPr>
      </w:pPr>
      <w:r w:rsidRPr="004C0E29">
        <w:rPr>
          <w:rFonts w:cs="Calibri"/>
          <w:sz w:val="24"/>
          <w:szCs w:val="24"/>
        </w:rPr>
        <w:lastRenderedPageBreak/>
        <w:t xml:space="preserve">Niniejsze pismo  wraz ze zmianą ogłoszenia o  zamówieniu Zamawiający umieszcza na stronie  Biuletynu Informacji Publicznej. </w:t>
      </w:r>
    </w:p>
    <w:p w14:paraId="1C509FDD" w14:textId="77777777" w:rsidR="00D85793" w:rsidRPr="004C0E29" w:rsidRDefault="00D85793" w:rsidP="00D85793">
      <w:pPr>
        <w:keepNext/>
        <w:keepLines/>
        <w:spacing w:after="0" w:line="240" w:lineRule="auto"/>
        <w:ind w:left="4536"/>
        <w:jc w:val="center"/>
        <w:rPr>
          <w:rFonts w:cs="Calibri"/>
          <w:kern w:val="1"/>
          <w:sz w:val="24"/>
          <w:szCs w:val="24"/>
          <w:lang w:eastAsia="zh-CN"/>
        </w:rPr>
      </w:pPr>
    </w:p>
    <w:p w14:paraId="6A4D6AE6" w14:textId="77777777" w:rsidR="00D85793" w:rsidRDefault="00D85793" w:rsidP="00D85793">
      <w:pPr>
        <w:keepNext/>
        <w:keepLines/>
        <w:spacing w:after="0" w:line="240" w:lineRule="auto"/>
        <w:ind w:left="4536"/>
        <w:jc w:val="center"/>
        <w:rPr>
          <w:rFonts w:cs="Calibri"/>
          <w:kern w:val="1"/>
          <w:lang w:eastAsia="zh-CN"/>
        </w:rPr>
      </w:pPr>
      <w:r>
        <w:rPr>
          <w:rFonts w:cs="Calibri"/>
          <w:kern w:val="1"/>
          <w:lang w:eastAsia="zh-CN"/>
        </w:rPr>
        <w:t xml:space="preserve">                                   </w:t>
      </w:r>
      <w:bookmarkStart w:id="1" w:name="_Hlk530043065"/>
      <w:r>
        <w:rPr>
          <w:rFonts w:cs="Calibri"/>
          <w:kern w:val="1"/>
          <w:lang w:eastAsia="zh-CN"/>
        </w:rPr>
        <w:t>DYREKTOR</w:t>
      </w:r>
    </w:p>
    <w:bookmarkEnd w:id="1"/>
    <w:p w14:paraId="370AF6C3" w14:textId="77777777" w:rsidR="00D85793" w:rsidRDefault="00D85793" w:rsidP="00D85793">
      <w:pPr>
        <w:keepNext/>
        <w:keepLines/>
        <w:ind w:left="6380"/>
        <w:rPr>
          <w:rFonts w:cs="Calibri"/>
          <w:kern w:val="1"/>
          <w:lang w:eastAsia="zh-CN"/>
        </w:rPr>
      </w:pPr>
      <w:r>
        <w:rPr>
          <w:rFonts w:cs="Calibri"/>
          <w:kern w:val="1"/>
          <w:lang w:eastAsia="zh-CN"/>
        </w:rPr>
        <w:t xml:space="preserve">Zespołu Szkolno-Przedszkolnego nr 3 w Łodzi </w:t>
      </w:r>
    </w:p>
    <w:p w14:paraId="3AA95E52" w14:textId="77777777" w:rsidR="00D85793" w:rsidRDefault="00D85793" w:rsidP="00D85793">
      <w:pPr>
        <w:keepNext/>
        <w:keepLines/>
        <w:ind w:left="6380"/>
        <w:rPr>
          <w:rFonts w:cs="Calibri"/>
          <w:kern w:val="1"/>
          <w:lang w:eastAsia="zh-CN"/>
        </w:rPr>
      </w:pPr>
      <w:r>
        <w:rPr>
          <w:rFonts w:ascii="Arial" w:hAnsi="Arial" w:cs="Arial"/>
        </w:rPr>
        <w:t xml:space="preserve">                        Elżbieta Jurek</w:t>
      </w:r>
    </w:p>
    <w:p w14:paraId="5C119CDA" w14:textId="77777777" w:rsidR="00D85793" w:rsidRPr="004C0E29" w:rsidRDefault="00D85793" w:rsidP="00D85793">
      <w:pPr>
        <w:keepNext/>
        <w:keepLines/>
        <w:spacing w:after="0"/>
        <w:jc w:val="both"/>
        <w:rPr>
          <w:rFonts w:eastAsia="Times New Roman" w:cs="Calibri"/>
          <w:bCs/>
          <w:sz w:val="24"/>
          <w:szCs w:val="24"/>
        </w:rPr>
      </w:pPr>
    </w:p>
    <w:p w14:paraId="3E516476" w14:textId="77777777" w:rsidR="00D85793" w:rsidRPr="00D85793" w:rsidRDefault="00D85793" w:rsidP="00D85793">
      <w:pPr>
        <w:rPr>
          <w:rFonts w:cstheme="minorHAnsi"/>
          <w:sz w:val="24"/>
          <w:szCs w:val="24"/>
        </w:rPr>
      </w:pPr>
    </w:p>
    <w:sectPr w:rsidR="00D85793" w:rsidRPr="00D85793" w:rsidSect="000A4973">
      <w:headerReference w:type="default" r:id="rId8"/>
      <w:footerReference w:type="default" r:id="rId9"/>
      <w:pgSz w:w="11906" w:h="16838" w:code="9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4B016" w14:textId="77777777" w:rsidR="00A35FEF" w:rsidRDefault="00A35FEF" w:rsidP="00505F81">
      <w:pPr>
        <w:spacing w:after="0" w:line="240" w:lineRule="auto"/>
      </w:pPr>
      <w:r>
        <w:separator/>
      </w:r>
    </w:p>
  </w:endnote>
  <w:endnote w:type="continuationSeparator" w:id="0">
    <w:p w14:paraId="67FD6951" w14:textId="77777777" w:rsidR="00A35FEF" w:rsidRDefault="00A35FEF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08680"/>
      <w:docPartObj>
        <w:docPartGallery w:val="Page Numbers (Bottom of Page)"/>
        <w:docPartUnique/>
      </w:docPartObj>
    </w:sdtPr>
    <w:sdtEndPr/>
    <w:sdtContent>
      <w:p w14:paraId="39B284F0" w14:textId="77777777" w:rsidR="005B6BCF" w:rsidRDefault="00B349B1">
        <w:pPr>
          <w:pStyle w:val="Stopka"/>
          <w:jc w:val="right"/>
        </w:pPr>
        <w:r>
          <w:fldChar w:fldCharType="begin"/>
        </w:r>
        <w:r w:rsidR="005B6BCF">
          <w:instrText>PAGE   \* MERGEFORMAT</w:instrText>
        </w:r>
        <w:r>
          <w:fldChar w:fldCharType="separate"/>
        </w:r>
        <w:r w:rsidR="00D4443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2E47F" w14:textId="77777777" w:rsidR="00A35FEF" w:rsidRDefault="00A35FEF" w:rsidP="00505F81">
      <w:pPr>
        <w:spacing w:after="0" w:line="240" w:lineRule="auto"/>
      </w:pPr>
      <w:r>
        <w:separator/>
      </w:r>
    </w:p>
  </w:footnote>
  <w:footnote w:type="continuationSeparator" w:id="0">
    <w:p w14:paraId="4205784F" w14:textId="77777777" w:rsidR="00A35FEF" w:rsidRDefault="00A35FEF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7EAA2" w14:textId="47BBCB3D" w:rsidR="003C00C4" w:rsidRPr="00AE79EE" w:rsidRDefault="00820DBD" w:rsidP="00820DBD">
    <w:pPr>
      <w:pStyle w:val="Nagwek"/>
      <w:pBdr>
        <w:bottom w:val="single" w:sz="4" w:space="1" w:color="auto"/>
      </w:pBdr>
      <w:tabs>
        <w:tab w:val="clear" w:pos="4536"/>
        <w:tab w:val="center" w:pos="5387"/>
      </w:tabs>
      <w:jc w:val="center"/>
      <w:rPr>
        <w:rFonts w:ascii="Arial" w:hAnsi="Arial" w:cs="Arial"/>
        <w:sz w:val="16"/>
        <w:szCs w:val="16"/>
        <w:u w:val="single"/>
      </w:rPr>
    </w:pPr>
    <w:r w:rsidRPr="00A268DC">
      <w:rPr>
        <w:noProof/>
      </w:rPr>
      <w:drawing>
        <wp:inline distT="0" distB="0" distL="0" distR="0" wp14:anchorId="0A70B104" wp14:editId="20438F5E">
          <wp:extent cx="5297247" cy="1008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247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012995" w14:textId="77777777" w:rsidR="003C00C4" w:rsidRPr="003D47AA" w:rsidRDefault="003C00C4" w:rsidP="003C00C4">
    <w:pPr>
      <w:pStyle w:val="Nagwek"/>
      <w:tabs>
        <w:tab w:val="clear" w:pos="4536"/>
        <w:tab w:val="center" w:pos="5387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color w:val="FF000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kern w:val="1"/>
        <w:sz w:val="24"/>
        <w:szCs w:val="24"/>
        <w:lang w:eastAsia="pl-PL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0A"/>
    <w:rsid w:val="000A4973"/>
    <w:rsid w:val="00173689"/>
    <w:rsid w:val="001778F7"/>
    <w:rsid w:val="001D25B0"/>
    <w:rsid w:val="00256A5A"/>
    <w:rsid w:val="002760BA"/>
    <w:rsid w:val="00291CB2"/>
    <w:rsid w:val="002A01DB"/>
    <w:rsid w:val="0030403B"/>
    <w:rsid w:val="0034027E"/>
    <w:rsid w:val="0036518F"/>
    <w:rsid w:val="003A048E"/>
    <w:rsid w:val="003A3BD7"/>
    <w:rsid w:val="003C00C4"/>
    <w:rsid w:val="003D47AA"/>
    <w:rsid w:val="00402EEA"/>
    <w:rsid w:val="00446E32"/>
    <w:rsid w:val="004C7FF8"/>
    <w:rsid w:val="00505F81"/>
    <w:rsid w:val="00512C68"/>
    <w:rsid w:val="005A2B96"/>
    <w:rsid w:val="005A2D86"/>
    <w:rsid w:val="005B6BCF"/>
    <w:rsid w:val="006155A7"/>
    <w:rsid w:val="00644140"/>
    <w:rsid w:val="00692D6A"/>
    <w:rsid w:val="006D49FF"/>
    <w:rsid w:val="006E1543"/>
    <w:rsid w:val="006F6F4D"/>
    <w:rsid w:val="00820DBD"/>
    <w:rsid w:val="00A35FEF"/>
    <w:rsid w:val="00A9328B"/>
    <w:rsid w:val="00AD3A7F"/>
    <w:rsid w:val="00B066CA"/>
    <w:rsid w:val="00B349B1"/>
    <w:rsid w:val="00B725DC"/>
    <w:rsid w:val="00B8579C"/>
    <w:rsid w:val="00C27046"/>
    <w:rsid w:val="00CB039D"/>
    <w:rsid w:val="00CF32BA"/>
    <w:rsid w:val="00D4443D"/>
    <w:rsid w:val="00D53E51"/>
    <w:rsid w:val="00D85793"/>
    <w:rsid w:val="00DB7EF2"/>
    <w:rsid w:val="00DC2D3E"/>
    <w:rsid w:val="00DE76FB"/>
    <w:rsid w:val="00EB66FB"/>
    <w:rsid w:val="00EC0A99"/>
    <w:rsid w:val="00EE0C29"/>
    <w:rsid w:val="00F17B5E"/>
    <w:rsid w:val="00F7118B"/>
    <w:rsid w:val="00F95DB6"/>
    <w:rsid w:val="00FB3D0A"/>
    <w:rsid w:val="00F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2465B"/>
  <w15:docId w15:val="{C6EFC23C-5F9A-4124-8559-3D3F3327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F81"/>
  </w:style>
  <w:style w:type="paragraph" w:styleId="Stopka">
    <w:name w:val="footer"/>
    <w:basedOn w:val="Normalny"/>
    <w:link w:val="StopkaZnak"/>
    <w:uiPriority w:val="99"/>
    <w:unhideWhenUsed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F81"/>
  </w:style>
  <w:style w:type="paragraph" w:styleId="Tekstdymka">
    <w:name w:val="Balloon Text"/>
    <w:basedOn w:val="Normalny"/>
    <w:link w:val="TekstdymkaZnak"/>
    <w:uiPriority w:val="99"/>
    <w:semiHidden/>
    <w:unhideWhenUsed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F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A3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A3BD7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D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D3E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8579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A52B-5BFF-4511-A62E-E89CB8DA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Marta Jędrzejczyk-Suchecka</cp:lastModifiedBy>
  <cp:revision>2</cp:revision>
  <dcterms:created xsi:type="dcterms:W3CDTF">2019-12-02T08:39:00Z</dcterms:created>
  <dcterms:modified xsi:type="dcterms:W3CDTF">2019-12-02T08:39:00Z</dcterms:modified>
</cp:coreProperties>
</file>